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DA75" w14:textId="00D4DAA4" w:rsidR="00074091" w:rsidRDefault="009076D3" w:rsidP="00051C36">
      <w:pPr>
        <w:rPr>
          <w:b/>
          <w:bCs/>
        </w:rPr>
      </w:pPr>
      <w:r>
        <w:rPr>
          <w:b/>
          <w:bCs/>
        </w:rPr>
        <w:t>Contacting</w:t>
      </w:r>
      <w:r w:rsidR="00074091">
        <w:rPr>
          <w:b/>
          <w:bCs/>
        </w:rPr>
        <w:t xml:space="preserve"> politicians </w:t>
      </w:r>
      <w:r w:rsidR="00D206A3">
        <w:rPr>
          <w:b/>
          <w:bCs/>
        </w:rPr>
        <w:t>to support the Save VicHealth campaign</w:t>
      </w:r>
    </w:p>
    <w:p w14:paraId="210AFDE6" w14:textId="77777777" w:rsidR="002F3878" w:rsidRPr="00051C36" w:rsidRDefault="002F3878" w:rsidP="002F3878">
      <w:r w:rsidRPr="00051C36">
        <w:t>You may have heard by now that the Victorian Government quietly announced on Friday it plans to disband VicHealth as an independent agency. </w:t>
      </w:r>
    </w:p>
    <w:p w14:paraId="3DBB1F32" w14:textId="77777777" w:rsidR="002F3878" w:rsidRPr="00051C36" w:rsidRDefault="002F3878" w:rsidP="002F3878">
      <w:r w:rsidRPr="00051C36">
        <w:t>While the Premier’s announcement has left many of us feeling both shocked and disappointed, there is still room for hope. </w:t>
      </w:r>
    </w:p>
    <w:p w14:paraId="4EA8954F" w14:textId="77777777" w:rsidR="002F3878" w:rsidRPr="00051C36" w:rsidRDefault="002F3878" w:rsidP="002F3878">
      <w:r w:rsidRPr="00051C36">
        <w:t>Messages of appreciation and support have flooded the airwaves and social media from people touched by VicHealth’s work as well as from prominent health leaders and organisations from across Australia and around the world. </w:t>
      </w:r>
    </w:p>
    <w:p w14:paraId="5D46120A" w14:textId="3474D0DD" w:rsidR="002F3878" w:rsidRPr="00D206A3" w:rsidRDefault="002F3878" w:rsidP="002F3878">
      <w:pPr>
        <w:rPr>
          <w:u w:val="single"/>
        </w:rPr>
      </w:pPr>
      <w:r w:rsidRPr="00051C36">
        <w:rPr>
          <w:u w:val="single"/>
        </w:rPr>
        <w:t>Pressure is growing for the Premier to walk back her plan and keep VicHealth independent and strong.</w:t>
      </w:r>
    </w:p>
    <w:p w14:paraId="6BBC3B35" w14:textId="40E6E65C" w:rsidR="002F3878" w:rsidRDefault="002F3878" w:rsidP="002F3878">
      <w:pPr>
        <w:rPr>
          <w:b/>
          <w:bCs/>
        </w:rPr>
      </w:pPr>
      <w:r>
        <w:t xml:space="preserve">We need to make sure that the Premier and Victorian politicians are hearing these messages. </w:t>
      </w:r>
    </w:p>
    <w:p w14:paraId="5DF37CC6" w14:textId="248AD012" w:rsidR="002F3878" w:rsidRPr="002F3878" w:rsidRDefault="002F3878">
      <w:pPr>
        <w:rPr>
          <w:b/>
          <w:bCs/>
        </w:rPr>
      </w:pPr>
      <w:r w:rsidRPr="002F3878">
        <w:rPr>
          <w:b/>
          <w:bCs/>
        </w:rPr>
        <w:t xml:space="preserve">How can </w:t>
      </w:r>
      <w:r w:rsidR="00D206A3">
        <w:rPr>
          <w:b/>
          <w:bCs/>
        </w:rPr>
        <w:t xml:space="preserve">you </w:t>
      </w:r>
      <w:r w:rsidRPr="002F3878">
        <w:rPr>
          <w:b/>
          <w:bCs/>
        </w:rPr>
        <w:t>help?</w:t>
      </w:r>
    </w:p>
    <w:p w14:paraId="6741BAA6" w14:textId="1F5D6B8B" w:rsidR="00B25541" w:rsidRDefault="00B25541">
      <w:r>
        <w:t>We need to do all we can to make sure that the Premier, Treasurer and local Victorian Members are aware of the impact of this decision and to call on them to keep VicHealth independent, well-funded and strong.</w:t>
      </w:r>
    </w:p>
    <w:p w14:paraId="5FA25249" w14:textId="77777777" w:rsidR="00074091" w:rsidRPr="00074091" w:rsidRDefault="00074091">
      <w:pPr>
        <w:rPr>
          <w:b/>
          <w:bCs/>
        </w:rPr>
      </w:pPr>
      <w:r w:rsidRPr="00074091">
        <w:rPr>
          <w:b/>
          <w:bCs/>
        </w:rPr>
        <w:t>What are their contact details?</w:t>
      </w:r>
    </w:p>
    <w:p w14:paraId="713BAE81" w14:textId="77777777" w:rsidR="001A3FA3" w:rsidRDefault="001A3FA3">
      <w:r>
        <w:t xml:space="preserve">The Premier’s email is </w:t>
      </w:r>
      <w:hyperlink r:id="rId5" w:history="1">
        <w:r w:rsidRPr="00F77537">
          <w:rPr>
            <w:rStyle w:val="Hyperlink"/>
          </w:rPr>
          <w:t>jacinta.allan@parliament.vic.gov.au</w:t>
        </w:r>
      </w:hyperlink>
      <w:r w:rsidRPr="001A3FA3">
        <w:t xml:space="preserve"> </w:t>
      </w:r>
      <w:r>
        <w:t xml:space="preserve">and her number is </w:t>
      </w:r>
      <w:hyperlink r:id="rId6" w:history="1">
        <w:r w:rsidRPr="00074091">
          <w:t>(03) 9651 5000</w:t>
        </w:r>
      </w:hyperlink>
      <w:r>
        <w:t>.</w:t>
      </w:r>
    </w:p>
    <w:p w14:paraId="19A291F6" w14:textId="77777777" w:rsidR="00074091" w:rsidRDefault="00074091">
      <w:r>
        <w:t xml:space="preserve">The Treasurers email is </w:t>
      </w:r>
      <w:hyperlink r:id="rId7" w:history="1">
        <w:r w:rsidRPr="00F77537">
          <w:rPr>
            <w:rStyle w:val="Hyperlink"/>
          </w:rPr>
          <w:t>jaclyn.symes@parliament.vic.gov.au</w:t>
        </w:r>
      </w:hyperlink>
      <w:r>
        <w:t xml:space="preserve"> and her number is </w:t>
      </w:r>
      <w:r w:rsidRPr="00074091">
        <w:t>(03) 5783 2000</w:t>
      </w:r>
      <w:r>
        <w:t>.</w:t>
      </w:r>
    </w:p>
    <w:p w14:paraId="6A8B0E14" w14:textId="6AFE49AE" w:rsidR="00E07E97" w:rsidRDefault="00074091">
      <w:proofErr w:type="gramStart"/>
      <w:r>
        <w:t>All of</w:t>
      </w:r>
      <w:proofErr w:type="gramEnd"/>
      <w:r>
        <w:t xml:space="preserve"> the contact details for all members of Victorian Parliament can be found </w:t>
      </w:r>
      <w:hyperlink r:id="rId8" w:history="1">
        <w:r w:rsidRPr="00074091">
          <w:rPr>
            <w:rStyle w:val="Hyperlink"/>
          </w:rPr>
          <w:t>here.</w:t>
        </w:r>
      </w:hyperlink>
    </w:p>
    <w:p w14:paraId="055D6527" w14:textId="63B4B343" w:rsidR="00E07E97" w:rsidRDefault="00E07E97">
      <w:r>
        <w:t xml:space="preserve">You can also </w:t>
      </w:r>
      <w:hyperlink r:id="rId9" w:history="1">
        <w:r w:rsidRPr="00E07E97">
          <w:rPr>
            <w:rStyle w:val="Hyperlink"/>
          </w:rPr>
          <w:t>use this tool</w:t>
        </w:r>
      </w:hyperlink>
      <w:r>
        <w:t xml:space="preserve"> to find your local member.</w:t>
      </w:r>
    </w:p>
    <w:p w14:paraId="2F1F3809" w14:textId="77777777" w:rsidR="00074091" w:rsidRPr="00074091" w:rsidRDefault="00074091">
      <w:pPr>
        <w:rPr>
          <w:b/>
          <w:bCs/>
        </w:rPr>
      </w:pPr>
      <w:r w:rsidRPr="00074091">
        <w:rPr>
          <w:b/>
          <w:bCs/>
        </w:rPr>
        <w:t>What do I say?</w:t>
      </w:r>
    </w:p>
    <w:p w14:paraId="0C04FA13" w14:textId="37E64B87" w:rsidR="002F3878" w:rsidRDefault="002F3878">
      <w:r>
        <w:t xml:space="preserve">The main purpose of the call is to let the Premier know that you want to keep VicHealth independent and that VicHealth has made a huge impact.  </w:t>
      </w:r>
    </w:p>
    <w:p w14:paraId="5BB5777A" w14:textId="18C300DE" w:rsidR="00074091" w:rsidRDefault="00074091">
      <w:r w:rsidRPr="002F3878">
        <w:rPr>
          <w:u w:val="single"/>
        </w:rPr>
        <w:t>In a phone call</w:t>
      </w:r>
      <w:r>
        <w:t>, some things you might say are:</w:t>
      </w:r>
    </w:p>
    <w:p w14:paraId="5BB564BA" w14:textId="324F2F32" w:rsidR="00074091" w:rsidRDefault="00074091" w:rsidP="00074091">
      <w:pPr>
        <w:pStyle w:val="ListParagraph"/>
        <w:numPr>
          <w:ilvl w:val="0"/>
          <w:numId w:val="1"/>
        </w:numPr>
      </w:pPr>
      <w:r>
        <w:t xml:space="preserve">I’m reaching out </w:t>
      </w:r>
      <w:r w:rsidR="002F3878">
        <w:t>because I’m concerned about the news that VicHealth will be closed and put in the Department of Health.</w:t>
      </w:r>
    </w:p>
    <w:p w14:paraId="7A7D1845" w14:textId="073204FD" w:rsidR="002F3878" w:rsidRDefault="002F3878" w:rsidP="00074091">
      <w:pPr>
        <w:pStyle w:val="ListParagraph"/>
        <w:numPr>
          <w:ilvl w:val="0"/>
          <w:numId w:val="1"/>
        </w:numPr>
      </w:pPr>
      <w:r>
        <w:t>I know VicHealth because [share how you know VicHealth – is it because of a partnership, a program, or a project].</w:t>
      </w:r>
    </w:p>
    <w:p w14:paraId="0F509147" w14:textId="7C48364E" w:rsidR="002F3878" w:rsidRDefault="002F3878" w:rsidP="00074091">
      <w:pPr>
        <w:pStyle w:val="ListParagraph"/>
        <w:numPr>
          <w:ilvl w:val="0"/>
          <w:numId w:val="1"/>
        </w:numPr>
      </w:pPr>
      <w:r>
        <w:t xml:space="preserve">I wanted to reach out because it’s so important that VicHealth stays independent and </w:t>
      </w:r>
      <w:proofErr w:type="spellStart"/>
      <w:r>
        <w:t>well funded</w:t>
      </w:r>
      <w:proofErr w:type="spellEnd"/>
      <w:r>
        <w:t>.</w:t>
      </w:r>
    </w:p>
    <w:p w14:paraId="4C8A6D4A" w14:textId="6C34E800" w:rsidR="002F3878" w:rsidRDefault="002F3878" w:rsidP="00074091">
      <w:pPr>
        <w:pStyle w:val="ListParagraph"/>
        <w:numPr>
          <w:ilvl w:val="0"/>
          <w:numId w:val="1"/>
        </w:numPr>
      </w:pPr>
      <w:r>
        <w:lastRenderedPageBreak/>
        <w:t xml:space="preserve">It has supported thousands of impactful projects over the past 40 years. </w:t>
      </w:r>
    </w:p>
    <w:p w14:paraId="75CE709B" w14:textId="586794C4" w:rsidR="002F3878" w:rsidRDefault="002F3878" w:rsidP="00074091">
      <w:pPr>
        <w:pStyle w:val="ListParagraph"/>
        <w:numPr>
          <w:ilvl w:val="0"/>
          <w:numId w:val="1"/>
        </w:numPr>
      </w:pPr>
      <w:r>
        <w:t>I’d like to Premier to reconsider her decision and to keep VicHealth independent, well-funded and strong.</w:t>
      </w:r>
    </w:p>
    <w:p w14:paraId="3BB729A8" w14:textId="43BA1AE6" w:rsidR="002F3878" w:rsidRDefault="002F3878" w:rsidP="002F3878">
      <w:r>
        <w:t xml:space="preserve">If you are </w:t>
      </w:r>
      <w:r w:rsidRPr="002F3878">
        <w:rPr>
          <w:u w:val="single"/>
        </w:rPr>
        <w:t>reaching out via email</w:t>
      </w:r>
      <w:r>
        <w:t xml:space="preserve">, we’ve prepared </w:t>
      </w:r>
      <w:r w:rsidR="00D206A3">
        <w:t>the attached template</w:t>
      </w:r>
      <w:r>
        <w:t xml:space="preserve"> to help.</w:t>
      </w:r>
    </w:p>
    <w:p w14:paraId="58E61281" w14:textId="77777777" w:rsidR="00074091" w:rsidRDefault="00074091"/>
    <w:p w14:paraId="0D60BE07" w14:textId="77777777" w:rsidR="001A3FA3" w:rsidRPr="001A3FA3" w:rsidRDefault="001A3FA3"/>
    <w:p w14:paraId="5366B9E1" w14:textId="77777777" w:rsidR="00B25541" w:rsidRPr="001A3FA3" w:rsidRDefault="00B25541"/>
    <w:sectPr w:rsidR="00B25541" w:rsidRPr="001A3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7357"/>
    <w:multiLevelType w:val="hybridMultilevel"/>
    <w:tmpl w:val="1F681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498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36"/>
    <w:rsid w:val="00051C36"/>
    <w:rsid w:val="00074091"/>
    <w:rsid w:val="00095ACC"/>
    <w:rsid w:val="001A3FA3"/>
    <w:rsid w:val="002F3878"/>
    <w:rsid w:val="008C4F1E"/>
    <w:rsid w:val="009076D3"/>
    <w:rsid w:val="00B25541"/>
    <w:rsid w:val="00D206A3"/>
    <w:rsid w:val="00E07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D71"/>
  <w15:chartTrackingRefBased/>
  <w15:docId w15:val="{5D21AC1E-1B97-4436-91D5-86051C7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36"/>
    <w:rPr>
      <w:rFonts w:eastAsiaTheme="majorEastAsia" w:cstheme="majorBidi"/>
      <w:color w:val="272727" w:themeColor="text1" w:themeTint="D8"/>
    </w:rPr>
  </w:style>
  <w:style w:type="paragraph" w:styleId="Title">
    <w:name w:val="Title"/>
    <w:basedOn w:val="Normal"/>
    <w:next w:val="Normal"/>
    <w:link w:val="TitleChar"/>
    <w:uiPriority w:val="10"/>
    <w:qFormat/>
    <w:rsid w:val="0005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36"/>
    <w:pPr>
      <w:spacing w:before="160"/>
      <w:jc w:val="center"/>
    </w:pPr>
    <w:rPr>
      <w:i/>
      <w:iCs/>
      <w:color w:val="404040" w:themeColor="text1" w:themeTint="BF"/>
    </w:rPr>
  </w:style>
  <w:style w:type="character" w:customStyle="1" w:styleId="QuoteChar">
    <w:name w:val="Quote Char"/>
    <w:basedOn w:val="DefaultParagraphFont"/>
    <w:link w:val="Quote"/>
    <w:uiPriority w:val="29"/>
    <w:rsid w:val="00051C36"/>
    <w:rPr>
      <w:i/>
      <w:iCs/>
      <w:color w:val="404040" w:themeColor="text1" w:themeTint="BF"/>
    </w:rPr>
  </w:style>
  <w:style w:type="paragraph" w:styleId="ListParagraph">
    <w:name w:val="List Paragraph"/>
    <w:basedOn w:val="Normal"/>
    <w:uiPriority w:val="34"/>
    <w:qFormat/>
    <w:rsid w:val="00051C36"/>
    <w:pPr>
      <w:ind w:left="720"/>
      <w:contextualSpacing/>
    </w:pPr>
  </w:style>
  <w:style w:type="character" w:styleId="IntenseEmphasis">
    <w:name w:val="Intense Emphasis"/>
    <w:basedOn w:val="DefaultParagraphFont"/>
    <w:uiPriority w:val="21"/>
    <w:qFormat/>
    <w:rsid w:val="00051C36"/>
    <w:rPr>
      <w:i/>
      <w:iCs/>
      <w:color w:val="0F4761" w:themeColor="accent1" w:themeShade="BF"/>
    </w:rPr>
  </w:style>
  <w:style w:type="paragraph" w:styleId="IntenseQuote">
    <w:name w:val="Intense Quote"/>
    <w:basedOn w:val="Normal"/>
    <w:next w:val="Normal"/>
    <w:link w:val="IntenseQuoteChar"/>
    <w:uiPriority w:val="30"/>
    <w:qFormat/>
    <w:rsid w:val="00051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36"/>
    <w:rPr>
      <w:i/>
      <w:iCs/>
      <w:color w:val="0F4761" w:themeColor="accent1" w:themeShade="BF"/>
    </w:rPr>
  </w:style>
  <w:style w:type="character" w:styleId="IntenseReference">
    <w:name w:val="Intense Reference"/>
    <w:basedOn w:val="DefaultParagraphFont"/>
    <w:uiPriority w:val="32"/>
    <w:qFormat/>
    <w:rsid w:val="00051C36"/>
    <w:rPr>
      <w:b/>
      <w:bCs/>
      <w:smallCaps/>
      <w:color w:val="0F4761" w:themeColor="accent1" w:themeShade="BF"/>
      <w:spacing w:val="5"/>
    </w:rPr>
  </w:style>
  <w:style w:type="character" w:styleId="Hyperlink">
    <w:name w:val="Hyperlink"/>
    <w:basedOn w:val="DefaultParagraphFont"/>
    <w:uiPriority w:val="99"/>
    <w:unhideWhenUsed/>
    <w:rsid w:val="00051C36"/>
    <w:rPr>
      <w:color w:val="467886" w:themeColor="hyperlink"/>
      <w:u w:val="single"/>
    </w:rPr>
  </w:style>
  <w:style w:type="character" w:styleId="UnresolvedMention">
    <w:name w:val="Unresolved Mention"/>
    <w:basedOn w:val="DefaultParagraphFont"/>
    <w:uiPriority w:val="99"/>
    <w:semiHidden/>
    <w:unhideWhenUsed/>
    <w:rsid w:val="0005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vic.gov.au/contacting-member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aclyn.symes@parliament.vic.gov.a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96515000" TargetMode="External"/><Relationship Id="rId11" Type="http://schemas.openxmlformats.org/officeDocument/2006/relationships/theme" Target="theme/theme1.xml"/><Relationship Id="rId5" Type="http://schemas.openxmlformats.org/officeDocument/2006/relationships/hyperlink" Target="mailto:jacinta.allan@parliament.vic.gov.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delectorate.parliament.vic.gov.au/?internal=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34E5B3929B24980285D014DEF3C8A" ma:contentTypeVersion="13" ma:contentTypeDescription="Create a new document." ma:contentTypeScope="" ma:versionID="96422c6e7aafee8b2de29ae3b5f3e347">
  <xsd:schema xmlns:xsd="http://www.w3.org/2001/XMLSchema" xmlns:xs="http://www.w3.org/2001/XMLSchema" xmlns:p="http://schemas.microsoft.com/office/2006/metadata/properties" xmlns:ns2="f0f9655f-35bb-466c-9398-f185f2f680b9" xmlns:ns3="e1a5e40c-c543-42f0-bc9e-f27876b5dd4d" targetNamespace="http://schemas.microsoft.com/office/2006/metadata/properties" ma:root="true" ma:fieldsID="ebabe081ac71675a9ed631847d3db81d" ns2:_="" ns3:_="">
    <xsd:import namespace="f0f9655f-35bb-466c-9398-f185f2f680b9"/>
    <xsd:import namespace="e1a5e40c-c543-42f0-bc9e-f27876b5d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9655f-35bb-466c-9398-f185f2f68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04b8f-9b61-4173-9520-e157a5ef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5e40c-c543-42f0-bc9e-f27876b5d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20823-f944-45f3-b2f2-4be022551649}" ma:internalName="TaxCatchAll" ma:showField="CatchAllData" ma:web="e1a5e40c-c543-42f0-bc9e-f27876b5d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9655f-35bb-466c-9398-f185f2f680b9">
      <Terms xmlns="http://schemas.microsoft.com/office/infopath/2007/PartnerControls"/>
    </lcf76f155ced4ddcb4097134ff3c332f>
    <TaxCatchAll xmlns="e1a5e40c-c543-42f0-bc9e-f27876b5dd4d" xsi:nil="true"/>
  </documentManagement>
</p:properties>
</file>

<file path=customXml/itemProps1.xml><?xml version="1.0" encoding="utf-8"?>
<ds:datastoreItem xmlns:ds="http://schemas.openxmlformats.org/officeDocument/2006/customXml" ds:itemID="{93D809CA-BFC5-4806-A24F-FADE8AC5117D}"/>
</file>

<file path=customXml/itemProps2.xml><?xml version="1.0" encoding="utf-8"?>
<ds:datastoreItem xmlns:ds="http://schemas.openxmlformats.org/officeDocument/2006/customXml" ds:itemID="{3668F840-49BE-4067-946C-4AAEF54909C9}"/>
</file>

<file path=customXml/itemProps3.xml><?xml version="1.0" encoding="utf-8"?>
<ds:datastoreItem xmlns:ds="http://schemas.openxmlformats.org/officeDocument/2006/customXml" ds:itemID="{E0100846-5141-40BF-9BDE-B3E95EB08939}"/>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Warr</dc:creator>
  <cp:keywords/>
  <dc:description/>
  <cp:lastModifiedBy>Paris Lord</cp:lastModifiedBy>
  <cp:revision>2</cp:revision>
  <dcterms:created xsi:type="dcterms:W3CDTF">2025-12-09T04:16:00Z</dcterms:created>
  <dcterms:modified xsi:type="dcterms:W3CDTF">2025-12-09T04:16:00Z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0x01010049534E5B3929B24980285D014DEF3C8A</vt:lpwstr>
  </property>
</Properties>
</file>